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94" w:rsidRDefault="006A7094" w:rsidP="006A7094">
      <w:pPr>
        <w:shd w:val="clear" w:color="auto" w:fill="FFFFFF"/>
        <w:spacing w:after="120" w:line="240" w:lineRule="auto"/>
        <w:jc w:val="center"/>
        <w:rPr>
          <w:rFonts w:ascii="Helvetica" w:eastAsia="Times New Roman" w:hAnsi="Helvetica" w:cs="Helvetica"/>
          <w:b/>
          <w:bCs/>
          <w:color w:val="404040"/>
          <w:lang w:eastAsia="tr-TR"/>
        </w:rPr>
      </w:pPr>
      <w:r w:rsidRPr="006A7094">
        <w:rPr>
          <w:rFonts w:ascii="Helvetica" w:eastAsia="Times New Roman" w:hAnsi="Helvetica" w:cs="Helvetica"/>
          <w:b/>
          <w:bCs/>
          <w:color w:val="404040"/>
          <w:lang w:eastAsia="tr-TR"/>
        </w:rPr>
        <w:t>M.</w:t>
      </w:r>
      <w:r>
        <w:rPr>
          <w:rFonts w:ascii="Helvetica" w:eastAsia="Times New Roman" w:hAnsi="Helvetica" w:cs="Helvetica"/>
          <w:b/>
          <w:bCs/>
          <w:color w:val="404040"/>
          <w:lang w:eastAsia="tr-TR"/>
        </w:rPr>
        <w:t>D.E.TAŞIMACILIK TURİZM OTOMOTİV</w:t>
      </w:r>
    </w:p>
    <w:p w:rsidR="006A7094" w:rsidRPr="006A7094" w:rsidRDefault="006A7094" w:rsidP="006A7094">
      <w:pPr>
        <w:shd w:val="clear" w:color="auto" w:fill="FFFFFF"/>
        <w:spacing w:after="120" w:line="240" w:lineRule="auto"/>
        <w:jc w:val="center"/>
        <w:rPr>
          <w:rFonts w:ascii="Helvetica" w:eastAsia="Times New Roman" w:hAnsi="Helvetica" w:cs="Helvetica"/>
          <w:b/>
          <w:bCs/>
          <w:color w:val="404040"/>
          <w:lang w:eastAsia="tr-TR"/>
        </w:rPr>
      </w:pPr>
      <w:r w:rsidRPr="006A7094">
        <w:rPr>
          <w:rFonts w:ascii="Helvetica" w:eastAsia="Times New Roman" w:hAnsi="Helvetica" w:cs="Helvetica"/>
          <w:b/>
          <w:bCs/>
          <w:color w:val="404040"/>
          <w:lang w:eastAsia="tr-TR"/>
        </w:rPr>
        <w:t xml:space="preserve">PETROL ÜRÜNLERİ TİCARET LTD. ŞTİ. </w:t>
      </w:r>
    </w:p>
    <w:p w:rsidR="006A7094" w:rsidRPr="006A7094" w:rsidRDefault="006A7094" w:rsidP="006A7094">
      <w:pPr>
        <w:shd w:val="clear" w:color="auto" w:fill="FFFFFF"/>
        <w:spacing w:after="120" w:line="240" w:lineRule="auto"/>
        <w:jc w:val="center"/>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KİŞİSEL VERİ BAŞVURU FORMU</w:t>
      </w:r>
    </w:p>
    <w:p w:rsidR="006A7094" w:rsidRPr="006A7094" w:rsidRDefault="006A7094" w:rsidP="006A7094">
      <w:pPr>
        <w:shd w:val="clear" w:color="auto" w:fill="FFFFFF"/>
        <w:spacing w:after="120" w:line="240" w:lineRule="auto"/>
        <w:jc w:val="center"/>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GENEL AÇIKLAMALAR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hyperlink r:id="rId5" w:tooltip="Yazılar 6698 ile etiketlendi" w:history="1">
        <w:r w:rsidRPr="006A7094">
          <w:rPr>
            <w:rFonts w:ascii="Helvetica" w:eastAsia="Times New Roman" w:hAnsi="Helvetica" w:cs="Helvetica"/>
            <w:color w:val="00AFF2"/>
            <w:u w:val="single"/>
            <w:lang w:eastAsia="tr-TR"/>
          </w:rPr>
          <w:t>6698</w:t>
        </w:r>
      </w:hyperlink>
      <w:r w:rsidRPr="006A7094">
        <w:rPr>
          <w:rFonts w:ascii="Helvetica" w:eastAsia="Times New Roman" w:hAnsi="Helvetica" w:cs="Helvetica"/>
          <w:color w:val="404040"/>
          <w:lang w:eastAsia="tr-TR"/>
        </w:rPr>
        <w:t> Sayılı Kişisel Verilerin Korunması Kanunu’nda (“</w:t>
      </w:r>
      <w:hyperlink r:id="rId6" w:tooltip="Yazılar KVK ile etiketlendi" w:history="1">
        <w:r w:rsidRPr="006A7094">
          <w:rPr>
            <w:rFonts w:ascii="Helvetica" w:eastAsia="Times New Roman" w:hAnsi="Helvetica" w:cs="Helvetica"/>
            <w:color w:val="00AFF2"/>
            <w:u w:val="single"/>
            <w:lang w:eastAsia="tr-TR"/>
          </w:rPr>
          <w:t>KVK</w:t>
        </w:r>
      </w:hyperlink>
      <w:r w:rsidRPr="006A7094">
        <w:rPr>
          <w:rFonts w:ascii="Helvetica" w:eastAsia="Times New Roman" w:hAnsi="Helvetica" w:cs="Helvetica"/>
          <w:color w:val="404040"/>
          <w:lang w:eastAsia="tr-TR"/>
        </w:rPr>
        <w:t> Kanunu”) </w:t>
      </w:r>
      <w:r w:rsidRPr="006A7094">
        <w:rPr>
          <w:rFonts w:ascii="Helvetica" w:eastAsia="Times New Roman" w:hAnsi="Helvetica" w:cs="Helvetica"/>
          <w:b/>
          <w:bCs/>
          <w:color w:val="404040"/>
          <w:lang w:eastAsia="tr-TR"/>
        </w:rPr>
        <w:t>ilgili kişi</w:t>
      </w:r>
      <w:r w:rsidRPr="006A7094">
        <w:rPr>
          <w:rFonts w:ascii="Helvetica" w:eastAsia="Times New Roman" w:hAnsi="Helvetica" w:cs="Helvetica"/>
          <w:color w:val="404040"/>
          <w:lang w:eastAsia="tr-TR"/>
        </w:rPr>
        <w:t> olarak tanımlanan </w:t>
      </w:r>
      <w:hyperlink r:id="rId7" w:tooltip="Yazılar Kişisel veri ile etiketlendi" w:history="1">
        <w:r w:rsidRPr="006A7094">
          <w:rPr>
            <w:rFonts w:ascii="Helvetica" w:eastAsia="Times New Roman" w:hAnsi="Helvetica" w:cs="Helvetica"/>
            <w:color w:val="00AFF2"/>
            <w:u w:val="single"/>
            <w:lang w:eastAsia="tr-TR"/>
          </w:rPr>
          <w:t>kişisel veri</w:t>
        </w:r>
      </w:hyperlink>
      <w:r w:rsidRPr="006A7094">
        <w:rPr>
          <w:rFonts w:ascii="Helvetica" w:eastAsia="Times New Roman" w:hAnsi="Helvetica" w:cs="Helvetica"/>
          <w:color w:val="404040"/>
          <w:lang w:eastAsia="tr-TR"/>
        </w:rPr>
        <w:t> sahiplerine (“Bundan sonra “</w:t>
      </w:r>
      <w:r w:rsidRPr="006A7094">
        <w:rPr>
          <w:rFonts w:ascii="Helvetica" w:eastAsia="Times New Roman" w:hAnsi="Helvetica" w:cs="Helvetica"/>
          <w:b/>
          <w:bCs/>
          <w:color w:val="404040"/>
          <w:lang w:eastAsia="tr-TR"/>
        </w:rPr>
        <w:t>Başvuru Sahibi</w:t>
      </w:r>
      <w:r w:rsidRPr="006A7094">
        <w:rPr>
          <w:rFonts w:ascii="Helvetica" w:eastAsia="Times New Roman" w:hAnsi="Helvetica" w:cs="Helvetica"/>
          <w:color w:val="404040"/>
          <w:lang w:eastAsia="tr-TR"/>
        </w:rPr>
        <w:t>” olarak anılacaktır), KVK Kanunu’un 11’inci maddesinde kişisel verilerinin işlenmesine ilişkin birtakım taleplerde bulunma hakkı tanınmıştır.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KVK Kanunu’nun 13’üncü maddesinin birinci fıkrası uyarınca; Başvuru Sahibi, </w:t>
      </w:r>
      <w:hyperlink r:id="rId8" w:tooltip="Yazılar Veri sorumlusu ile etiketlendi" w:history="1">
        <w:r w:rsidRPr="006A7094">
          <w:rPr>
            <w:rFonts w:ascii="Helvetica" w:eastAsia="Times New Roman" w:hAnsi="Helvetica" w:cs="Helvetica"/>
            <w:color w:val="00AFF2"/>
            <w:u w:val="single"/>
            <w:lang w:eastAsia="tr-TR"/>
          </w:rPr>
          <w:t>veri sorumlusu</w:t>
        </w:r>
      </w:hyperlink>
      <w:r w:rsidRPr="006A7094">
        <w:rPr>
          <w:rFonts w:ascii="Helvetica" w:eastAsia="Times New Roman" w:hAnsi="Helvetica" w:cs="Helvetica"/>
          <w:color w:val="404040"/>
          <w:lang w:eastAsia="tr-TR"/>
        </w:rPr>
        <w:t> olan Şirketimize bu haklara ilişkin olarak yapılacak başvuruların yazılı olarak veya Kişisel Verilerin Korunması Kurulu (“Kurul”) tarafından belirlenen diğer yöntemlerle tarafımıza iletilmesi gerekmektedir.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Bu çerçevede “yazılı” olarak Şirketimize yapılacak başvurular, işbu formun çıktısı alınarak;</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numPr>
          <w:ilvl w:val="0"/>
          <w:numId w:val="1"/>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Başvuru Sahibi’nin şahsen başvurusu ile,</w:t>
      </w:r>
    </w:p>
    <w:p w:rsidR="006A7094" w:rsidRPr="006A7094" w:rsidRDefault="006A7094" w:rsidP="006A7094">
      <w:pPr>
        <w:numPr>
          <w:ilvl w:val="0"/>
          <w:numId w:val="1"/>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Noter vasıtasıyla,</w:t>
      </w:r>
    </w:p>
    <w:p w:rsidR="006A7094" w:rsidRPr="006A7094" w:rsidRDefault="006A7094" w:rsidP="006A7094">
      <w:pPr>
        <w:numPr>
          <w:ilvl w:val="0"/>
          <w:numId w:val="1"/>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Başvuru Sahibi’nce 5070 Sayılı Elektronik İmza Kanununda tanımlı olan “güvenli</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elektronik </w:t>
      </w:r>
      <w:hyperlink r:id="rId9" w:tooltip="Yazılar imza ile etiketlendi" w:history="1">
        <w:r w:rsidRPr="006A7094">
          <w:rPr>
            <w:rFonts w:ascii="Helvetica" w:eastAsia="Times New Roman" w:hAnsi="Helvetica" w:cs="Helvetica"/>
            <w:color w:val="00AFF2"/>
            <w:u w:val="single"/>
            <w:lang w:eastAsia="tr-TR"/>
          </w:rPr>
          <w:t>imza</w:t>
        </w:r>
      </w:hyperlink>
      <w:r w:rsidRPr="006A7094">
        <w:rPr>
          <w:rFonts w:ascii="Helvetica" w:eastAsia="Times New Roman" w:hAnsi="Helvetica" w:cs="Helvetica"/>
          <w:color w:val="404040"/>
          <w:lang w:eastAsia="tr-TR"/>
        </w:rPr>
        <w:t>” ile imzalanarak Şirket kayıtlı elektronik posta adresine gönderilmek suretiyle, tarafımıza iletilebilecektir.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before="240" w:after="120" w:line="240" w:lineRule="auto"/>
        <w:outlineLvl w:val="1"/>
        <w:rPr>
          <w:rFonts w:ascii="Helvetica" w:eastAsia="Times New Roman" w:hAnsi="Helvetica" w:cs="Helvetica"/>
          <w:b/>
          <w:bCs/>
          <w:color w:val="404040"/>
          <w:spacing w:val="-5"/>
          <w:sz w:val="36"/>
          <w:szCs w:val="36"/>
          <w:lang w:eastAsia="tr-TR"/>
        </w:rPr>
      </w:pPr>
      <w:r w:rsidRPr="006A7094">
        <w:rPr>
          <w:rFonts w:ascii="Helvetica" w:eastAsia="Times New Roman" w:hAnsi="Helvetica" w:cs="Helvetica"/>
          <w:b/>
          <w:bCs/>
          <w:color w:val="404040"/>
          <w:spacing w:val="-5"/>
          <w:sz w:val="36"/>
          <w:szCs w:val="36"/>
          <w:lang w:eastAsia="tr-TR"/>
        </w:rPr>
        <w:t>Başvuru Formu İçinde bulunması gereken bilgiler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72"/>
        <w:gridCol w:w="3072"/>
        <w:gridCol w:w="3072"/>
      </w:tblGrid>
      <w:tr w:rsidR="006A7094" w:rsidRPr="006A7094" w:rsidTr="006A7094">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Başvuru Yöntemi</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Başvurunun Yapılacağı Adres</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Başvuru Gönderiminde Belirtilecek Bilgi</w:t>
            </w:r>
          </w:p>
        </w:tc>
      </w:tr>
      <w:tr w:rsidR="006A7094" w:rsidRPr="006A7094" w:rsidTr="006A7094">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Şahsen Başvuru (Başvuru sahibinin bizzat gelerek kimliğini teşvik edici belge ile başvurması)</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Veri Sorumlusu Kurumun adresi buraya</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Zarfın üzerine “Kişisel Verilerin Korunması</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Kanunu Kapsamında Bilgi Talebi” yazılacaktır.</w:t>
            </w:r>
          </w:p>
        </w:tc>
      </w:tr>
      <w:tr w:rsidR="006A7094" w:rsidRPr="006A7094" w:rsidTr="006A7094">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İadeli Taahhütlü Posta</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Veri Sorumlusu Kurumun adresi buraya</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Zarfın üzerine “Kişisel Verilerin Korunması</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Kanunu Kapsamında Bilgi Talebi” yazılacaktır.</w:t>
            </w:r>
          </w:p>
        </w:tc>
      </w:tr>
      <w:tr w:rsidR="006A7094" w:rsidRPr="006A7094" w:rsidTr="006A7094">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Noter vasıtasıyla tebligat</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Veri Sorumlusu Kurumun adresi buraya</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Tebligat zarfına “Kişisel Verilerin Korunması</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Kanunu Kapsamında Bilgi Talebi” yazılacaktır.</w:t>
            </w:r>
          </w:p>
        </w:tc>
      </w:tr>
    </w:tbl>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Ayrıca, Kurul’un belirleyeceği diğer yöntemler duyurulduktan sonra bu yöntemler üzerinden de başvuruların ne şekilde alınacağı Şirketimizce duyurulacaktır.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lastRenderedPageBreak/>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Tarafımıza iletilmiş olan başvurularınız KVK Kanunu’nun 13’üncü maddesinin 2’inci fıkrası gereğince, talebin niteliğine göre talebinizin bizlere ulaştığı tarihten itibaren otuz gün</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içinde yanıtlandırılacaktır. Yanıtlarımız ilgili KVK Kanunu’nun 13’üncü maddesi hükmü</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gereğince yazılı veya elektronik ortamdan tarafınıza ulaştırılacaktır.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(Başvurunuz ücretsiz olarak sonuçlandırılacak ancak, işlemin ayrıca bir maliyeti gerektirmesi hâlinde, Kurulca belirlenen tarifedeki ücret alınabilecektir.)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A. Başvuru Sahibi iletişim bilgileri:</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325"/>
        <w:gridCol w:w="5891"/>
      </w:tblGrid>
      <w:tr w:rsidR="006A7094" w:rsidRPr="006A7094" w:rsidTr="006A7094">
        <w:tc>
          <w:tcPr>
            <w:tcW w:w="135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İsim:</w:t>
            </w:r>
          </w:p>
        </w:tc>
        <w:tc>
          <w:tcPr>
            <w:tcW w:w="382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135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Soy isim:</w:t>
            </w:r>
          </w:p>
        </w:tc>
        <w:tc>
          <w:tcPr>
            <w:tcW w:w="382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135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TC </w:t>
            </w:r>
            <w:hyperlink r:id="rId10" w:tooltip="Yazılar Kimlik ile etiketlendi" w:history="1">
              <w:r w:rsidRPr="006A7094">
                <w:rPr>
                  <w:rFonts w:ascii="Helvetica" w:eastAsia="Times New Roman" w:hAnsi="Helvetica" w:cs="Helvetica"/>
                  <w:color w:val="00AFF2"/>
                  <w:u w:val="single"/>
                  <w:lang w:eastAsia="tr-TR"/>
                </w:rPr>
                <w:t>Kimlik</w:t>
              </w:r>
            </w:hyperlink>
            <w:r w:rsidRPr="006A7094">
              <w:rPr>
                <w:rFonts w:ascii="Helvetica" w:eastAsia="Times New Roman" w:hAnsi="Helvetica" w:cs="Helvetica"/>
                <w:color w:val="404040"/>
                <w:lang w:eastAsia="tr-TR"/>
              </w:rPr>
              <w:t> Numarası:</w:t>
            </w:r>
          </w:p>
        </w:tc>
        <w:tc>
          <w:tcPr>
            <w:tcW w:w="382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135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Telefon Numarası</w:t>
            </w:r>
          </w:p>
        </w:tc>
        <w:tc>
          <w:tcPr>
            <w:tcW w:w="382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135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E-posta</w:t>
            </w:r>
          </w:p>
        </w:tc>
        <w:tc>
          <w:tcPr>
            <w:tcW w:w="382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1356"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Adres:</w:t>
            </w:r>
          </w:p>
        </w:tc>
        <w:tc>
          <w:tcPr>
            <w:tcW w:w="382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c>
          <w:tcPr>
            <w:tcW w:w="382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bl>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B.  Başvuru Sahibi’nin şirketimiz ile ilişkisi: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70"/>
        <w:gridCol w:w="729"/>
        <w:gridCol w:w="735"/>
        <w:gridCol w:w="7082"/>
      </w:tblGrid>
      <w:tr w:rsidR="006A7094" w:rsidRPr="006A7094" w:rsidTr="006A7094">
        <w:tc>
          <w:tcPr>
            <w:tcW w:w="120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w:t>
            </w:r>
            <w:hyperlink r:id="rId11" w:tooltip="Yazılar Müşteri ile etiketlendi" w:history="1">
              <w:r w:rsidRPr="006A7094">
                <w:rPr>
                  <w:rFonts w:ascii="Helvetica" w:eastAsia="Times New Roman" w:hAnsi="Helvetica" w:cs="Helvetica"/>
                  <w:color w:val="00AFF2"/>
                  <w:u w:val="single"/>
                  <w:lang w:eastAsia="tr-TR"/>
                </w:rPr>
                <w:t>Müşteri</w:t>
              </w:r>
            </w:hyperlink>
          </w:p>
        </w:tc>
        <w:tc>
          <w:tcPr>
            <w:tcW w:w="117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İş ortağı</w:t>
            </w: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w:t>
            </w:r>
            <w:hyperlink r:id="rId12" w:tooltip="Yazılar Ziyaretçi ile etiketlendi" w:history="1">
              <w:r w:rsidRPr="006A7094">
                <w:rPr>
                  <w:rFonts w:ascii="Helvetica" w:eastAsia="Times New Roman" w:hAnsi="Helvetica" w:cs="Helvetica"/>
                  <w:color w:val="00AFF2"/>
                  <w:u w:val="single"/>
                  <w:lang w:eastAsia="tr-TR"/>
                </w:rPr>
                <w:t>Ziyaretçi</w:t>
              </w:r>
            </w:hyperlink>
          </w:p>
        </w:tc>
        <w:tc>
          <w:tcPr>
            <w:tcW w:w="1704"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Diğer………………………………………………………………………………………………………………………………………………………</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tc>
      </w:tr>
      <w:tr w:rsidR="006A7094" w:rsidRPr="006A7094" w:rsidTr="006A7094">
        <w:tc>
          <w:tcPr>
            <w:tcW w:w="120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Eski Çalışanım</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İş Başvurusu/ Özgeçmiş paylaşımı yaptım</w:t>
            </w:r>
          </w:p>
        </w:tc>
        <w:tc>
          <w:tcPr>
            <w:tcW w:w="118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Üçüncü kişi firma çalışanıyım</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2376" w:type="dxa"/>
            <w:gridSpan w:val="2"/>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Şirketimiz içerisinde iletişimde olduğunuz birim:</w:t>
            </w:r>
          </w:p>
        </w:tc>
        <w:tc>
          <w:tcPr>
            <w:tcW w:w="2892" w:type="dxa"/>
            <w:gridSpan w:val="2"/>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2376" w:type="dxa"/>
            <w:gridSpan w:val="2"/>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Çalıştığım yıllar (Eski çalışanlar için):</w:t>
            </w:r>
          </w:p>
        </w:tc>
        <w:tc>
          <w:tcPr>
            <w:tcW w:w="2892" w:type="dxa"/>
            <w:gridSpan w:val="2"/>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2376" w:type="dxa"/>
            <w:gridSpan w:val="2"/>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xml:space="preserve">Çalıştığım </w:t>
            </w:r>
            <w:r w:rsidRPr="006A7094">
              <w:rPr>
                <w:rFonts w:ascii="Helvetica" w:eastAsia="Times New Roman" w:hAnsi="Helvetica" w:cs="Helvetica"/>
                <w:color w:val="404040"/>
                <w:lang w:eastAsia="tr-TR"/>
              </w:rPr>
              <w:lastRenderedPageBreak/>
              <w:t>firma ve pozisyon (Üçüncü kişi firma çalışanları için):</w:t>
            </w:r>
          </w:p>
        </w:tc>
        <w:tc>
          <w:tcPr>
            <w:tcW w:w="2892" w:type="dxa"/>
            <w:gridSpan w:val="2"/>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2376" w:type="dxa"/>
            <w:gridSpan w:val="2"/>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lastRenderedPageBreak/>
              <w:t>Konu:</w:t>
            </w:r>
          </w:p>
        </w:tc>
        <w:tc>
          <w:tcPr>
            <w:tcW w:w="2892" w:type="dxa"/>
            <w:gridSpan w:val="2"/>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bl>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numPr>
          <w:ilvl w:val="0"/>
          <w:numId w:val="2"/>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Lütfen KVK Kanunu kapsamındaki talebinizi detaylı olarak belirtiniz:</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29"/>
        <w:gridCol w:w="4155"/>
        <w:gridCol w:w="1881"/>
        <w:gridCol w:w="1651"/>
      </w:tblGrid>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hyperlink r:id="rId13" w:tooltip="Yazılar Talep ile etiketlendi" w:history="1">
              <w:r w:rsidRPr="006A7094">
                <w:rPr>
                  <w:rFonts w:ascii="Helvetica" w:eastAsia="Times New Roman" w:hAnsi="Helvetica" w:cs="Helvetica"/>
                  <w:b/>
                  <w:bCs/>
                  <w:color w:val="00AFF2"/>
                  <w:u w:val="single"/>
                  <w:lang w:eastAsia="tr-TR"/>
                </w:rPr>
                <w:t>Talep</w:t>
              </w:r>
            </w:hyperlink>
            <w:r w:rsidRPr="006A7094">
              <w:rPr>
                <w:rFonts w:ascii="Helvetica" w:eastAsia="Times New Roman" w:hAnsi="Helvetica" w:cs="Helvetica"/>
                <w:b/>
                <w:bCs/>
                <w:color w:val="404040"/>
                <w:lang w:eastAsia="tr-TR"/>
              </w:rPr>
              <w:t> No</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Talep Konusu</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Kanuni Dayanak</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Seçiminiz</w:t>
            </w: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1</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Şirketinizin hakkımda kişisel veri işleyip işlemediğini öğrenmek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(a)</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2</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Eğer Şirketiniz hakkımda Kişisel Veri işliyorsa bu veri işleme faaliyetleri hakkında bilgi talep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(b)</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3</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Eğer Şirketiniz hakkımda Kişisel Veri işliyorsa bunların işlenme amacını ve bu amaca uygun kullanılıp kullanılmadığını öğrenmek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(c)</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4</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Eğer Kişisel Verilerim Yurtiçinde veya Yurtdışında üçüncü kişilere aktarılıyorsa ,bu üçüncü kişileri bilmek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(ç)</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5</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Verilerimin eksik yada yanlış işlendiğini düşünüyorum ve bunların düzeltilmesini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(d)</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6</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Verilerimin kanun ve ilgili diğer kanun hükümlerine uygun olarak işlenmiş olmasına</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rağmen, işlenmesini gerektiren sebeplerin ortadan kalktığını düşünüyorum ve bu çerçevede kişisel verilerimin silinmesini  veya  yok  edilmesini talep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(e)</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7</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Eksik veya yanlış işlendiğini düşündüğüm Kişisel Verilerimin aktarıldığı üçüncü kişiler nezdinde de düzeltilmesini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xml:space="preserve">Korunması Kanunu Madde </w:t>
            </w:r>
            <w:r w:rsidRPr="006A7094">
              <w:rPr>
                <w:rFonts w:ascii="Helvetica" w:eastAsia="Times New Roman" w:hAnsi="Helvetica" w:cs="Helvetica"/>
                <w:color w:val="404040"/>
                <w:lang w:eastAsia="tr-TR"/>
              </w:rPr>
              <w:lastRenderedPageBreak/>
              <w:t>11/1 (f)</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lastRenderedPageBreak/>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8</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Verilerimin kanun ve ilgili diğer kanun hükümlerine uygun olarak işlenmiş olmasına</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rağmen, işlenmesini gerektiren sebeplerin ortadan kalktığını düşünüyorum ve bu çerçevede kişisel verilerimin üçüncü kişiler nezdinde de silinmesinin veya  yok  edilmesinin bildirilmesini  talep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(f)</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9</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Şirketiniz tarafından işlenen Kişisel Verilerimin münhasıran Otomatik Sistemler vasıtasıyla analiz edildiğini ve bu analiz neticesinde Şahsım aleyhine</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bir sonuç doğduğunu düşünüyorum. Bu sonuca itiraz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(g)</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10</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Verilerimin Kanuna aykırı işlenmesi nedeniyle zarara uğradım. Bu zararın tazminini talep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Kişisel Verilerin</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Korunması Kanunu Madde 11/1 (h)</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p>
        </w:tc>
      </w:tr>
      <w:tr w:rsidR="006A7094" w:rsidRPr="006A7094" w:rsidTr="006A7094">
        <w:tc>
          <w:tcPr>
            <w:tcW w:w="54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11</w:t>
            </w:r>
          </w:p>
        </w:tc>
        <w:tc>
          <w:tcPr>
            <w:tcW w:w="5088" w:type="dxa"/>
            <w:gridSpan w:val="3"/>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Diğer Belirtiniz:</w:t>
            </w:r>
          </w:p>
        </w:tc>
      </w:tr>
    </w:tbl>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numPr>
          <w:ilvl w:val="0"/>
          <w:numId w:val="3"/>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Lütfen başvurunuza vereceğimiz yanıtın tarafınıza bildirilme yöntemini seçiniz:</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62"/>
        <w:gridCol w:w="3038"/>
      </w:tblGrid>
      <w:tr w:rsidR="006A7094" w:rsidRPr="006A7094" w:rsidTr="006A7094">
        <w:tc>
          <w:tcPr>
            <w:tcW w:w="3744"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Adresime gönderilmesini istiyorum.</w:t>
            </w:r>
          </w:p>
        </w:tc>
        <w:tc>
          <w:tcPr>
            <w:tcW w:w="190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w:t>
            </w:r>
            <w:r w:rsidRPr="006A7094">
              <w:rPr>
                <w:rFonts w:ascii="Helvetica" w:eastAsia="Times New Roman" w:hAnsi="Helvetica" w:cs="Helvetica"/>
                <w:b/>
                <w:bCs/>
                <w:color w:val="404040"/>
                <w:lang w:eastAsia="tr-TR"/>
              </w:rPr>
              <w:t> </w:t>
            </w:r>
          </w:p>
        </w:tc>
      </w:tr>
      <w:tr w:rsidR="006A7094" w:rsidRPr="006A7094" w:rsidTr="006A7094">
        <w:tc>
          <w:tcPr>
            <w:tcW w:w="3744"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E-posta adresime gönderilmesini istiyorum.</w:t>
            </w:r>
          </w:p>
        </w:tc>
        <w:tc>
          <w:tcPr>
            <w:tcW w:w="190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w:t>
            </w:r>
            <w:r w:rsidRPr="006A7094">
              <w:rPr>
                <w:rFonts w:ascii="Helvetica" w:eastAsia="Times New Roman" w:hAnsi="Helvetica" w:cs="Helvetica"/>
                <w:b/>
                <w:bCs/>
                <w:color w:val="404040"/>
                <w:lang w:eastAsia="tr-TR"/>
              </w:rPr>
              <w:t> </w:t>
            </w:r>
          </w:p>
        </w:tc>
      </w:tr>
      <w:tr w:rsidR="006A7094" w:rsidRPr="006A7094" w:rsidTr="006A7094">
        <w:tc>
          <w:tcPr>
            <w:tcW w:w="3744"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Elden teslim almak istiyorum.</w:t>
            </w:r>
          </w:p>
        </w:tc>
        <w:tc>
          <w:tcPr>
            <w:tcW w:w="190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A7094" w:rsidRPr="006A7094" w:rsidRDefault="006A7094" w:rsidP="006A7094">
            <w:pPr>
              <w:spacing w:after="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o   </w:t>
            </w:r>
            <w:r w:rsidRPr="006A7094">
              <w:rPr>
                <w:rFonts w:ascii="Helvetica" w:eastAsia="Times New Roman" w:hAnsi="Helvetica" w:cs="Helvetica"/>
                <w:b/>
                <w:bCs/>
                <w:color w:val="404040"/>
                <w:lang w:eastAsia="tr-TR"/>
              </w:rPr>
              <w:t> </w:t>
            </w:r>
          </w:p>
        </w:tc>
      </w:tr>
    </w:tbl>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i/>
          <w:iCs/>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u w:val="single"/>
          <w:lang w:eastAsia="tr-TR"/>
        </w:rPr>
        <w:t>Not: (E-posta yöntemini seçmeniz hâlinde size daha hızlı yanıt verebileceğiz.)</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i/>
          <w:iCs/>
          <w:color w:val="404040"/>
          <w:lang w:eastAsia="tr-TR"/>
        </w:rPr>
        <w:t>(Vekâleten teslim alınması durumunda noter tasdikli vekâletname veya yetki belgesi olması gerekmektedir.)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i/>
          <w:iCs/>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İşbu başvuru formu, Şirketimiz ile olan ilişkinizi tespit ederek, varsa, Şirketimiz</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tarafından işlenen kişisel verilerinizi eksiksiz olarak belirleyerek, ilgili başvurunuza doğru ve kanuni süresinde cevap verilebilmesi için tanzim edilmiştir. Hukuka aykırı ve haksız</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bir şekilde veri paylaşımından kaynaklanabilecek hukuki risklerin bertaraf edilmesi ve</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lastRenderedPageBreak/>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bilgilerin doğru ve güncel olmaması ya da yetkisiz bir başvuru yapılması halinde</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Şirketimiz, söz konusu yanlış bilgi ya da yetkisiz başvuru kaynaklı taleplerden dolayı mesuliyet kabul etmemektedir.</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Yukarıda belirttiğim talepler doğrultusunda, Şirketinize yapmış olduğum başvurumun Kanun’un 13üncü maddesi uyarınca değerlendirilerek tarafıma bilgi verilmesini rica ederim.</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İşbu başvuruda tarafınıza sağlamış olduğum belge ve bilgilerimin doğru ve güncel olduğu, şahsıma ait olduğunu beyan ve taahhüt ederim.</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İşbu başvuru formunda sağlamış olduğum bilgi ve belgelerin 6698 Sayılı Kişisel Verilerin Korunması Kanunun 13üncü maddesi uyarınca yapmış olduğum başvurunun</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değerlendirilmesi, cevaplandırılması, başvurumun tarafıma ulaştırılması, kimliğimin ve adresimin tespiti amaçlarıyla sınırlı olarak Şirketiniz tarafından işlenmesine izin veriyorum.</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Başvuru Sahibi (</w:t>
      </w:r>
      <w:hyperlink r:id="rId14" w:tooltip="Yazılar Kişisel veri sahibi ile etiketlendi" w:history="1">
        <w:r w:rsidRPr="006A7094">
          <w:rPr>
            <w:rFonts w:ascii="Helvetica" w:eastAsia="Times New Roman" w:hAnsi="Helvetica" w:cs="Helvetica"/>
            <w:b/>
            <w:bCs/>
            <w:color w:val="00AFF2"/>
            <w:u w:val="single"/>
            <w:lang w:eastAsia="tr-TR"/>
          </w:rPr>
          <w:t>Kişisel Veri Sahibi</w:t>
        </w:r>
      </w:hyperlink>
      <w:r w:rsidRPr="006A7094">
        <w:rPr>
          <w:rFonts w:ascii="Helvetica" w:eastAsia="Times New Roman" w:hAnsi="Helvetica" w:cs="Helvetica"/>
          <w:b/>
          <w:bCs/>
          <w:color w:val="404040"/>
          <w:lang w:eastAsia="tr-TR"/>
        </w:rPr>
        <w:t>) Adı Soyadı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İmzası:</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color w:val="404040"/>
          <w:lang w:eastAsia="tr-TR"/>
        </w:rPr>
        <w:t> </w:t>
      </w:r>
    </w:p>
    <w:p w:rsidR="006A7094" w:rsidRPr="006A7094" w:rsidRDefault="006A7094" w:rsidP="006A7094">
      <w:pPr>
        <w:shd w:val="clear" w:color="auto" w:fill="FFFFFF"/>
        <w:spacing w:after="120" w:line="240" w:lineRule="auto"/>
        <w:rPr>
          <w:rFonts w:ascii="Helvetica" w:eastAsia="Times New Roman" w:hAnsi="Helvetica" w:cs="Helvetica"/>
          <w:color w:val="404040"/>
          <w:lang w:eastAsia="tr-TR"/>
        </w:rPr>
      </w:pPr>
      <w:r w:rsidRPr="006A7094">
        <w:rPr>
          <w:rFonts w:ascii="Helvetica" w:eastAsia="Times New Roman" w:hAnsi="Helvetica" w:cs="Helvetica"/>
          <w:b/>
          <w:bCs/>
          <w:color w:val="404040"/>
          <w:lang w:eastAsia="tr-TR"/>
        </w:rPr>
        <w:t>Başvuru Tarihi : İmza :</w:t>
      </w:r>
    </w:p>
    <w:p w:rsidR="00281073" w:rsidRDefault="00281073"/>
    <w:sectPr w:rsidR="00281073" w:rsidSect="002810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C4F"/>
    <w:multiLevelType w:val="multilevel"/>
    <w:tmpl w:val="55A0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722C9"/>
    <w:multiLevelType w:val="multilevel"/>
    <w:tmpl w:val="8512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600CD"/>
    <w:multiLevelType w:val="multilevel"/>
    <w:tmpl w:val="D94E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7094"/>
    <w:rsid w:val="00281073"/>
    <w:rsid w:val="006A70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73"/>
  </w:style>
  <w:style w:type="paragraph" w:styleId="Heading2">
    <w:name w:val="heading 2"/>
    <w:basedOn w:val="Normal"/>
    <w:link w:val="Heading2Char"/>
    <w:uiPriority w:val="9"/>
    <w:qFormat/>
    <w:rsid w:val="006A709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094"/>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6A70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6A7094"/>
    <w:rPr>
      <w:b/>
      <w:bCs/>
    </w:rPr>
  </w:style>
  <w:style w:type="character" w:styleId="Hyperlink">
    <w:name w:val="Hyperlink"/>
    <w:basedOn w:val="DefaultParagraphFont"/>
    <w:uiPriority w:val="99"/>
    <w:semiHidden/>
    <w:unhideWhenUsed/>
    <w:rsid w:val="006A7094"/>
    <w:rPr>
      <w:color w:val="0000FF"/>
      <w:u w:val="single"/>
    </w:rPr>
  </w:style>
  <w:style w:type="character" w:styleId="Emphasis">
    <w:name w:val="Emphasis"/>
    <w:basedOn w:val="DefaultParagraphFont"/>
    <w:uiPriority w:val="20"/>
    <w:qFormat/>
    <w:rsid w:val="006A7094"/>
    <w:rPr>
      <w:i/>
      <w:iCs/>
    </w:rPr>
  </w:style>
</w:styles>
</file>

<file path=word/webSettings.xml><?xml version="1.0" encoding="utf-8"?>
<w:webSettings xmlns:r="http://schemas.openxmlformats.org/officeDocument/2006/relationships" xmlns:w="http://schemas.openxmlformats.org/wordprocessingml/2006/main">
  <w:divs>
    <w:div w:id="3501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veri-sorumlusu/" TargetMode="External"/><Relationship Id="rId13" Type="http://schemas.openxmlformats.org/officeDocument/2006/relationships/hyperlink" Target="http://nitelikliveri.com/etiket/talep/" TargetMode="External"/><Relationship Id="rId3" Type="http://schemas.openxmlformats.org/officeDocument/2006/relationships/settings" Target="settings.xml"/><Relationship Id="rId7" Type="http://schemas.openxmlformats.org/officeDocument/2006/relationships/hyperlink" Target="http://nitelikliveri.com/etiket/kisisel-veri/" TargetMode="External"/><Relationship Id="rId12" Type="http://schemas.openxmlformats.org/officeDocument/2006/relationships/hyperlink" Target="http://nitelikliveri.com/etiket/ziyaretc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itelikliveri.com/etiket/kvk/" TargetMode="External"/><Relationship Id="rId11" Type="http://schemas.openxmlformats.org/officeDocument/2006/relationships/hyperlink" Target="http://nitelikliveri.com/etiket/musteri/" TargetMode="External"/><Relationship Id="rId5" Type="http://schemas.openxmlformats.org/officeDocument/2006/relationships/hyperlink" Target="http://nitelikliveri.com/etiket/6698/" TargetMode="External"/><Relationship Id="rId15" Type="http://schemas.openxmlformats.org/officeDocument/2006/relationships/fontTable" Target="fontTable.xml"/><Relationship Id="rId10" Type="http://schemas.openxmlformats.org/officeDocument/2006/relationships/hyperlink" Target="http://nitelikliveri.com/etiket/kimlik/" TargetMode="External"/><Relationship Id="rId4" Type="http://schemas.openxmlformats.org/officeDocument/2006/relationships/webSettings" Target="webSettings.xml"/><Relationship Id="rId9" Type="http://schemas.openxmlformats.org/officeDocument/2006/relationships/hyperlink" Target="http://nitelikliveri.com/etiket/imza/" TargetMode="External"/><Relationship Id="rId14" Type="http://schemas.openxmlformats.org/officeDocument/2006/relationships/hyperlink" Target="http://nitelikliveri.com/etiket/kisisel-veri-sahi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1214</Words>
  <Characters>6920</Characters>
  <Application>Microsoft Office Word</Application>
  <DocSecurity>0</DocSecurity>
  <Lines>57</Lines>
  <Paragraphs>16</Paragraphs>
  <ScaleCrop>false</ScaleCrop>
  <Company>Grizli777</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rumeysa.tama@outlook.com</dc:creator>
  <cp:lastModifiedBy>rumeysa.tama@outlook.com</cp:lastModifiedBy>
  <cp:revision>1</cp:revision>
  <dcterms:created xsi:type="dcterms:W3CDTF">2021-11-10T15:59:00Z</dcterms:created>
  <dcterms:modified xsi:type="dcterms:W3CDTF">2021-11-10T16:01:00Z</dcterms:modified>
</cp:coreProperties>
</file>